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46"/>
          <w:szCs w:val="46"/>
        </w:rPr>
      </w:pPr>
      <w:bookmarkStart w:colFirst="0" w:colLast="0" w:name="_u4c5ei3ackv3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sz w:val="46"/>
          <w:szCs w:val="46"/>
          <w:rtl w:val="0"/>
        </w:rPr>
        <w:t xml:space="preserve">Credit Card Fraud Detection Project Report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Author: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Jean Michel Warren Nelson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Program: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GenAI &amp; Machine Learning Bootcamp 2025 - Part Time 2025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Submitted 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October 1, 2025</w:t>
      </w:r>
    </w:p>
    <w:p w:rsidR="00000000" w:rsidDel="00000000" w:rsidP="00000000" w:rsidRDefault="00000000" w:rsidRPr="00000000" w14:paraId="00000005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34"/>
          <w:szCs w:val="34"/>
        </w:rPr>
      </w:pPr>
      <w:bookmarkStart w:colFirst="0" w:colLast="0" w:name="_d4a9g7n01ju0" w:id="1"/>
      <w:bookmarkEnd w:id="1"/>
      <w:r w:rsidDel="00000000" w:rsidR="00000000" w:rsidRPr="00000000">
        <w:rPr>
          <w:rFonts w:ascii="Google Sans" w:cs="Google Sans" w:eastAsia="Google Sans" w:hAnsi="Google Sans"/>
          <w:color w:val="1b1c1d"/>
          <w:sz w:val="34"/>
          <w:szCs w:val="34"/>
          <w:rtl w:val="0"/>
        </w:rPr>
        <w:t xml:space="preserve">I. Executive Summary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successfully created a highly effective system for detecting fraudulent credit card transactions. We fixed the main challenge—having very little fraud data—by using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SMOTE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technique. The final model (Random Forest) is very reliable, keeping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false alarms low (Precision 86%)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while finding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85% of actual fraud (Recall)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7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34"/>
          <w:szCs w:val="34"/>
        </w:rPr>
      </w:pPr>
      <w:bookmarkStart w:colFirst="0" w:colLast="0" w:name="_sirlypfmw8k3" w:id="2"/>
      <w:bookmarkEnd w:id="2"/>
      <w:r w:rsidDel="00000000" w:rsidR="00000000" w:rsidRPr="00000000">
        <w:rPr>
          <w:rFonts w:ascii="Google Sans" w:cs="Google Sans" w:eastAsia="Google Sans" w:hAnsi="Google Sans"/>
          <w:color w:val="1b1c1d"/>
          <w:sz w:val="34"/>
          <w:szCs w:val="34"/>
          <w:rtl w:val="0"/>
        </w:rPr>
        <w:t xml:space="preserve">II. Methodology</w:t>
      </w:r>
    </w:p>
    <w:p w:rsidR="00000000" w:rsidDel="00000000" w:rsidP="00000000" w:rsidRDefault="00000000" w:rsidRPr="00000000" w14:paraId="00000008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9s92kcxip2mm" w:id="3"/>
      <w:bookmarkEnd w:id="3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1. Data Preparation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 Engineering: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cleaned up the raw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Amount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values. We used a Log Transformation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Amount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handle large values, and created a cyclical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Time-of-Day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feature to capture repeating patterns.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Splitting: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data was separated into Training and Testing sets. The Test set was kept completely untouched for a fair evaluation.</w:t>
      </w:r>
    </w:p>
    <w:p w:rsidR="00000000" w:rsidDel="00000000" w:rsidP="00000000" w:rsidRDefault="00000000" w:rsidRPr="00000000" w14:paraId="0000000B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xah9dtgh06be" w:id="4"/>
      <w:bookmarkEnd w:id="4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2. Handling Imbalance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used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SMOTE (Synthetic Minority Over-sampling Technique)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Application: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SMOTE was applied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only to the Training 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create a balanced dataset for the model to learn from. This crucial step prevented the model from being biased and ensured the test results are trustworthy.</w:t>
      </w:r>
    </w:p>
    <w:p w:rsidR="00000000" w:rsidDel="00000000" w:rsidP="00000000" w:rsidRDefault="00000000" w:rsidRPr="00000000" w14:paraId="0000000E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34"/>
          <w:szCs w:val="34"/>
        </w:rPr>
      </w:pPr>
      <w:bookmarkStart w:colFirst="0" w:colLast="0" w:name="_y1958zxw14j4" w:id="5"/>
      <w:bookmarkEnd w:id="5"/>
      <w:r w:rsidDel="00000000" w:rsidR="00000000" w:rsidRPr="00000000">
        <w:rPr>
          <w:rFonts w:ascii="Google Sans" w:cs="Google Sans" w:eastAsia="Google Sans" w:hAnsi="Google Sans"/>
          <w:color w:val="1b1c1d"/>
          <w:sz w:val="34"/>
          <w:szCs w:val="34"/>
          <w:rtl w:val="0"/>
        </w:rPr>
        <w:t xml:space="preserve">III. Results and Evaluation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model was tested on new, unseen data. The key focus was minimizing false alarms (Precision) to keep operational costs low.</w:t>
      </w:r>
    </w:p>
    <w:p w:rsidR="00000000" w:rsidDel="00000000" w:rsidP="00000000" w:rsidRDefault="00000000" w:rsidRPr="00000000" w14:paraId="00000010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| Metric | Value | What It Means (Class 1 - Fraud) |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| Precision | 0.86 (86%) | When the model said 'Fraud', it was correct 86% of the time. (Low False Alarms) |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| Recall | 0.85 (85%) | The model successfully caught 85% of all actual fraud cases. |</w:t>
      </w:r>
    </w:p>
    <w:p w:rsidR="00000000" w:rsidDel="00000000" w:rsidP="00000000" w:rsidRDefault="00000000" w:rsidRPr="00000000" w14:paraId="00000013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| AUC-ROC Score | 0.973 | The model is extremely good at telling the difference between fraud and normal transactions. |</w:t>
      </w:r>
    </w:p>
    <w:p w:rsidR="00000000" w:rsidDel="00000000" w:rsidP="00000000" w:rsidRDefault="00000000" w:rsidRPr="00000000" w14:paraId="00000014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b6ne6ubrobr" w:id="6"/>
      <w:bookmarkEnd w:id="6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Confusion Matrix Snapshot</w:t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final matrix showed only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14 False Positives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(unnecessary alerts) and only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15 False Negatives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(missed fraud) on the test set—excellent results for this challenge.</w:t>
      </w:r>
    </w:p>
    <w:p w:rsidR="00000000" w:rsidDel="00000000" w:rsidP="00000000" w:rsidRDefault="00000000" w:rsidRPr="00000000" w14:paraId="00000016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34"/>
          <w:szCs w:val="34"/>
        </w:rPr>
      </w:pPr>
      <w:bookmarkStart w:colFirst="0" w:colLast="0" w:name="_ye0mzmr7njhu" w:id="7"/>
      <w:bookmarkEnd w:id="7"/>
      <w:r w:rsidDel="00000000" w:rsidR="00000000" w:rsidRPr="00000000">
        <w:rPr>
          <w:rFonts w:ascii="Google Sans" w:cs="Google Sans" w:eastAsia="Google Sans" w:hAnsi="Google Sans"/>
          <w:color w:val="1b1c1d"/>
          <w:sz w:val="34"/>
          <w:szCs w:val="34"/>
          <w:rtl w:val="0"/>
        </w:rPr>
        <w:t xml:space="preserve">IV. Conclusion</w:t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model demonstrates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strong and reliable performance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by successfully solving the extreme class imbalance problem.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Low False Alarms (High Precision):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the model flagged a transaction as fraud, it was correct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of the 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means only 14% of alerts were incorrect, saving the operational team time.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High Catch Rate (High Recall):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model simultaneously maintained a strong detection rate, identifying 85%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of all actual fraud cases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Summary: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system provides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efficient and balanced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solution for real-time fraud detection. It reliably catches fraud while making very few mistakes.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